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5D9" w:rsidRPr="008055D9" w:rsidRDefault="008055D9" w:rsidP="008055D9">
      <w:pPr>
        <w:jc w:val="center"/>
        <w:rPr>
          <w:b/>
          <w:bCs/>
        </w:rPr>
      </w:pPr>
      <w:bookmarkStart w:id="0" w:name="_GoBack"/>
      <w:r w:rsidRPr="008055D9">
        <w:rPr>
          <w:b/>
          <w:bCs/>
        </w:rPr>
        <w:t>Aterosterol</w:t>
      </w:r>
    </w:p>
    <w:bookmarkEnd w:id="0"/>
    <w:p w:rsidR="00326BEA" w:rsidRDefault="00326BEA" w:rsidP="008055D9">
      <w:r>
        <w:t>Aterosterol, 90 caps</w:t>
      </w:r>
      <w:r w:rsidR="008055D9">
        <w:t>ules</w:t>
      </w:r>
    </w:p>
    <w:p w:rsidR="00326BEA" w:rsidRDefault="008055D9" w:rsidP="00326BEA">
      <w:r>
        <w:t>A</w:t>
      </w:r>
      <w:r w:rsidR="00326BEA">
        <w:t xml:space="preserve"> complex</w:t>
      </w:r>
      <w:r>
        <w:t xml:space="preserve"> with vegetable origin sterols</w:t>
      </w:r>
    </w:p>
    <w:p w:rsidR="008055D9" w:rsidRDefault="008055D9" w:rsidP="008055D9">
      <w:r>
        <w:t xml:space="preserve">Plant </w:t>
      </w:r>
      <w:r>
        <w:t xml:space="preserve">origin </w:t>
      </w:r>
      <w:r>
        <w:t>sterols are effective, safe and proven to lower total cholesterol, effective in controlling blood lipids and overall heart health.</w:t>
      </w:r>
    </w:p>
    <w:p w:rsidR="008055D9" w:rsidRPr="008055D9" w:rsidRDefault="008055D9" w:rsidP="008055D9">
      <w:r w:rsidRPr="008055D9">
        <w:t>The effectiveness is proven clinically.</w:t>
      </w:r>
    </w:p>
    <w:p w:rsidR="008055D9" w:rsidRPr="008055D9" w:rsidRDefault="008055D9" w:rsidP="008055D9">
      <w:r w:rsidRPr="008055D9">
        <w:t>90 capsules per jar</w:t>
      </w:r>
    </w:p>
    <w:p w:rsidR="008055D9" w:rsidRPr="008055D9" w:rsidRDefault="008055D9" w:rsidP="008055D9">
      <w:r w:rsidRPr="008055D9">
        <w:t xml:space="preserve">Weight, g: </w:t>
      </w:r>
      <w:r>
        <w:t>170</w:t>
      </w:r>
    </w:p>
    <w:p w:rsidR="008055D9" w:rsidRPr="008055D9" w:rsidRDefault="008055D9" w:rsidP="008055D9">
      <w:r w:rsidRPr="008055D9">
        <w:t>Dimensions, mm: 60*60*100</w:t>
      </w:r>
    </w:p>
    <w:p w:rsidR="008055D9" w:rsidRPr="008055D9" w:rsidRDefault="008055D9" w:rsidP="008055D9">
      <w:pPr>
        <w:rPr>
          <w:b/>
          <w:bCs/>
        </w:rPr>
      </w:pPr>
      <w:r w:rsidRPr="008055D9">
        <w:rPr>
          <w:b/>
          <w:bCs/>
        </w:rPr>
        <w:t>Active elements:</w:t>
      </w:r>
    </w:p>
    <w:p w:rsidR="00326BEA" w:rsidRDefault="00326BEA" w:rsidP="00326BEA">
      <w:proofErr w:type="spellStart"/>
      <w:r>
        <w:t>Vegapur</w:t>
      </w:r>
      <w:r w:rsidR="008055D9">
        <w:t>e</w:t>
      </w:r>
      <w:proofErr w:type="spellEnd"/>
      <w:r w:rsidR="008055D9">
        <w:t>,</w:t>
      </w:r>
      <w:r>
        <w:t xml:space="preserve"> Oleic acid</w:t>
      </w:r>
      <w:r w:rsidR="008055D9">
        <w:t>,</w:t>
      </w:r>
      <w:r>
        <w:t xml:space="preserve"> Vitamin E</w:t>
      </w:r>
      <w:r w:rsidR="008055D9">
        <w:t>,</w:t>
      </w:r>
      <w:r>
        <w:t xml:space="preserve"> Beta-carotene</w:t>
      </w:r>
    </w:p>
    <w:p w:rsidR="008055D9" w:rsidRDefault="008055D9" w:rsidP="008055D9">
      <w:pPr>
        <w:pStyle w:val="a3"/>
        <w:numPr>
          <w:ilvl w:val="0"/>
          <w:numId w:val="1"/>
        </w:numPr>
      </w:pPr>
      <w:r>
        <w:t>Helps Maintain Healthy Blood Cholesterol Levels</w:t>
      </w:r>
    </w:p>
    <w:p w:rsidR="008055D9" w:rsidRDefault="008055D9" w:rsidP="008055D9">
      <w:pPr>
        <w:pStyle w:val="a3"/>
        <w:numPr>
          <w:ilvl w:val="0"/>
          <w:numId w:val="1"/>
        </w:numPr>
      </w:pPr>
      <w:r>
        <w:t>Can be used as part of the comp</w:t>
      </w:r>
      <w:r>
        <w:t>rehensive</w:t>
      </w:r>
      <w:r>
        <w:t xml:space="preserve"> therapy of atherosclerosis, hypertension, metabolic disorders</w:t>
      </w:r>
    </w:p>
    <w:p w:rsidR="008055D9" w:rsidRDefault="008055D9" w:rsidP="008055D9">
      <w:pPr>
        <w:pStyle w:val="a3"/>
        <w:numPr>
          <w:ilvl w:val="0"/>
          <w:numId w:val="1"/>
        </w:numPr>
      </w:pPr>
      <w:r>
        <w:t>To protect blood vessels from age-related changes</w:t>
      </w:r>
    </w:p>
    <w:p w:rsidR="008055D9" w:rsidRDefault="008055D9" w:rsidP="008055D9">
      <w:proofErr w:type="spellStart"/>
      <w:r>
        <w:t>Phytosterols</w:t>
      </w:r>
      <w:proofErr w:type="spellEnd"/>
      <w:r>
        <w:t xml:space="preserve"> (</w:t>
      </w:r>
      <w:proofErr w:type="spellStart"/>
      <w:r>
        <w:t>Vegapure's</w:t>
      </w:r>
      <w:proofErr w:type="spellEnd"/>
      <w:r>
        <w:t xml:space="preserve"> proprietary combination) are an effective, safe and proven ingredient in lowering total cholesterol and LDL cholesterol, effective in controlling blood lipids and overall heart and vascular health *.</w:t>
      </w:r>
    </w:p>
    <w:p w:rsidR="008055D9" w:rsidRDefault="008055D9" w:rsidP="008055D9">
      <w:r>
        <w:t xml:space="preserve">Scientific </w:t>
      </w:r>
      <w:r>
        <w:t>studies</w:t>
      </w:r>
      <w:r>
        <w:t xml:space="preserve"> ha</w:t>
      </w:r>
      <w:r>
        <w:t>ve</w:t>
      </w:r>
      <w:r>
        <w:t xml:space="preserve"> shown that eating </w:t>
      </w:r>
      <w:proofErr w:type="spellStart"/>
      <w:r>
        <w:t>phytosterols</w:t>
      </w:r>
      <w:proofErr w:type="spellEnd"/>
      <w:r>
        <w:t xml:space="preserve"> is especially beneficial for people with high blood cholesterol and risk of </w:t>
      </w:r>
      <w:r w:rsidRPr="008055D9">
        <w:t xml:space="preserve">cardiovascular </w:t>
      </w:r>
      <w:r>
        <w:t>disease</w:t>
      </w:r>
      <w:r>
        <w:t>s</w:t>
      </w:r>
      <w:r>
        <w:t>.</w:t>
      </w:r>
    </w:p>
    <w:p w:rsidR="008055D9" w:rsidRDefault="008055D9" w:rsidP="008055D9">
      <w:r>
        <w:t>Oleic acid (omega-9 PUFA) increases the sensitivity of tissues to insulin, prevents the accumulation of cholesterol, and improves the structure of the walls of blood vessels.</w:t>
      </w:r>
    </w:p>
    <w:p w:rsidR="008055D9" w:rsidRDefault="008055D9" w:rsidP="008055D9">
      <w:r>
        <w:t>Vitamin E (alpha-tocopherol), necessary for the absorption of PUFA, inhibits the oxidation of lipoproteins by free radicals, which reduces the risk of their accumulation in the blood and vascular wall.</w:t>
      </w:r>
    </w:p>
    <w:p w:rsidR="008055D9" w:rsidRDefault="008055D9" w:rsidP="008055D9">
      <w:r>
        <w:t>Beta-carotene has an antioxidant effect, prevents the development of inflammatory reactions.</w:t>
      </w:r>
    </w:p>
    <w:p w:rsidR="008055D9" w:rsidRPr="008055D9" w:rsidRDefault="008055D9" w:rsidP="00326BEA"/>
    <w:p w:rsidR="00326BEA" w:rsidRDefault="008055D9" w:rsidP="00326BEA">
      <w:r w:rsidRPr="008055D9">
        <w:rPr>
          <w:b/>
          <w:bCs/>
        </w:rPr>
        <w:t>Ingredients</w:t>
      </w:r>
      <w:r w:rsidR="00326BEA">
        <w:t>:</w:t>
      </w:r>
    </w:p>
    <w:p w:rsidR="00326BEA" w:rsidRDefault="00326BEA" w:rsidP="00326BEA">
      <w:r>
        <w:t xml:space="preserve">unrefined olive oil (oleic acid content - omega 9), </w:t>
      </w:r>
      <w:proofErr w:type="spellStart"/>
      <w:r>
        <w:t>vegapur</w:t>
      </w:r>
      <w:r w:rsidR="008055D9">
        <w:t>e</w:t>
      </w:r>
      <w:proofErr w:type="spellEnd"/>
      <w:r>
        <w:t xml:space="preserve"> (plant </w:t>
      </w:r>
      <w:r w:rsidR="008055D9">
        <w:t xml:space="preserve">origin </w:t>
      </w:r>
      <w:r>
        <w:t>sterol content), beta-carotene, tocopherol acetate (vitamin E)</w:t>
      </w:r>
    </w:p>
    <w:p w:rsidR="00326BEA" w:rsidRPr="008055D9" w:rsidRDefault="00326BEA" w:rsidP="00326BEA">
      <w:pPr>
        <w:rPr>
          <w:b/>
          <w:bCs/>
        </w:rPr>
      </w:pPr>
      <w:r w:rsidRPr="008055D9">
        <w:rPr>
          <w:b/>
          <w:bCs/>
        </w:rPr>
        <w:t>Recommendations for use:</w:t>
      </w:r>
    </w:p>
    <w:p w:rsidR="00326BEA" w:rsidRDefault="00326BEA" w:rsidP="008055D9">
      <w:r>
        <w:t xml:space="preserve">For adults, 1 capsule </w:t>
      </w:r>
      <w:r w:rsidR="008055D9">
        <w:t>a day</w:t>
      </w:r>
      <w:r>
        <w:t xml:space="preserve"> with lun</w:t>
      </w:r>
      <w:r w:rsidR="008055D9">
        <w:t>ch or dinner. Duration of administrat</w:t>
      </w:r>
      <w:r>
        <w:t xml:space="preserve">ion is 1 month. After 10 days, the course must be repeated. </w:t>
      </w:r>
    </w:p>
    <w:p w:rsidR="00326BEA" w:rsidRPr="00326BEA" w:rsidRDefault="00326BEA" w:rsidP="008055D9">
      <w:r w:rsidRPr="008055D9">
        <w:rPr>
          <w:b/>
          <w:bCs/>
        </w:rPr>
        <w:t>Contraindications:</w:t>
      </w:r>
      <w:r w:rsidRPr="00326BEA">
        <w:t xml:space="preserve"> individual intolerance to the components. It is recommended to consult a doctor before use. It is not </w:t>
      </w:r>
      <w:r w:rsidR="008055D9">
        <w:t>for medical use.</w:t>
      </w:r>
    </w:p>
    <w:sectPr w:rsidR="00326BEA" w:rsidRPr="00326BE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32668"/>
    <w:multiLevelType w:val="hybridMultilevel"/>
    <w:tmpl w:val="5B02CA5C"/>
    <w:lvl w:ilvl="0" w:tplc="4084548E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EA"/>
    <w:rsid w:val="00326BEA"/>
    <w:rsid w:val="0079704C"/>
    <w:rsid w:val="0080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6586C"/>
  <w15:chartTrackingRefBased/>
  <w15:docId w15:val="{B4656096-F8BD-4195-B051-0659F635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2021-06-09T03:53:00Z</dcterms:created>
  <dcterms:modified xsi:type="dcterms:W3CDTF">2021-06-09T04:18:00Z</dcterms:modified>
</cp:coreProperties>
</file>